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Мастер-класс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социальных сетей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информационной деятельности профсоюзных организаций”</w:t>
      </w:r>
    </w:p>
    <w:p w:rsidR="00000000" w:rsidDel="00000000" w:rsidP="00000000" w:rsidRDefault="00000000" w:rsidRPr="00000000" w14:paraId="00000004">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Текст выступления: </w:t>
      </w:r>
    </w:p>
    <w:p w:rsidR="00000000" w:rsidDel="00000000" w:rsidP="00000000" w:rsidRDefault="00000000" w:rsidRPr="00000000" w14:paraId="00000006">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Добрый день, уважаемые участники нашей онлайн встречи! Мне невероятно приятно  быть сегодня вместе с вами и делиться тем опытом, который, очень надеюсь, пригодиться каждому как в работе, так и в творчестве. </w:t>
      </w:r>
    </w:p>
    <w:p w:rsidR="00000000" w:rsidDel="00000000" w:rsidP="00000000" w:rsidRDefault="00000000" w:rsidRPr="00000000" w14:paraId="00000007">
      <w:pPr>
        <w:shd w:fill="ffffff" w:val="clear"/>
        <w:ind w:firstLine="425.19685039370086"/>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shd w:fill="ff9900" w:val="clear"/>
          <w:rtl w:val="0"/>
        </w:rPr>
        <w:t xml:space="preserve">Слайд1</w:t>
      </w:r>
    </w:p>
    <w:p w:rsidR="00000000" w:rsidDel="00000000" w:rsidP="00000000" w:rsidRDefault="00000000" w:rsidRPr="00000000" w14:paraId="00000008">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Меня зовут Прахова Светлана Викторовна и я являюсь педагогом дополнительного образования Центра “Созвездия”, при этом выполняю функции руководителя школьного информационного Центра. Вся моя работа связана с журналистикой: этому учу детей, этой теме посвящаю районные мероприятия, которые на меня возлагает руководство, этим же ежедневно занимаюсь в течение рабочего дня. </w:t>
      </w:r>
    </w:p>
    <w:p w:rsidR="00000000" w:rsidDel="00000000" w:rsidP="00000000" w:rsidRDefault="00000000" w:rsidRPr="00000000" w14:paraId="00000009">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ff9900" w:val="clear"/>
          <w:rtl w:val="0"/>
        </w:rPr>
        <w:t xml:space="preserve">Слайд2</w:t>
      </w:r>
      <w:r w:rsidDel="00000000" w:rsidR="00000000" w:rsidRPr="00000000">
        <w:rPr>
          <w:rtl w:val="0"/>
        </w:rPr>
      </w:r>
    </w:p>
    <w:p w:rsidR="00000000" w:rsidDel="00000000" w:rsidP="00000000" w:rsidRDefault="00000000" w:rsidRPr="00000000" w14:paraId="0000000A">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Оговорюсь, что я не теоретик, я - практик. 15 лет проработала на балашовском телевидении, 3 года из которых занимала должность редактора. Являюсь членом Саратовского регионального отделения Союза журналистов России. Сегодня в качестве автора собственных материалов сотрудничаю  с местными газетами и областным радио, за что очень благодарна коллегам. </w:t>
      </w:r>
    </w:p>
    <w:p w:rsidR="00000000" w:rsidDel="00000000" w:rsidP="00000000" w:rsidRDefault="00000000" w:rsidRPr="00000000" w14:paraId="0000000B">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ff9900" w:val="clear"/>
          <w:rtl w:val="0"/>
        </w:rPr>
        <w:t xml:space="preserve">Слайд3</w:t>
      </w:r>
      <w:r w:rsidDel="00000000" w:rsidR="00000000" w:rsidRPr="00000000">
        <w:rPr>
          <w:rtl w:val="0"/>
        </w:rPr>
      </w:r>
    </w:p>
    <w:p w:rsidR="00000000" w:rsidDel="00000000" w:rsidP="00000000" w:rsidRDefault="00000000" w:rsidRPr="00000000" w14:paraId="0000000C">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современном информационном поле, могу сказать, что ровно половину рабочего времени занимают социальные сети. Я веду 5 официальных аккаунтов Центра “Созвездие” и его структурного подразделения Центр цифрового образования детей “IT-куб” г. Балашова в Инстаграм,Одноклассниках и Вконтакте. При этом сеть Вконтакте является приоритетной, так как она открывает перед нашей организацией большие возможности в плане информирования о работе учреждения, а также для проведения всевозможных дистанционных мероприятий: от опросов и викторин, до творческих состязаний и уроков памяти. </w:t>
      </w:r>
    </w:p>
    <w:p w:rsidR="00000000" w:rsidDel="00000000" w:rsidP="00000000" w:rsidRDefault="00000000" w:rsidRPr="00000000" w14:paraId="0000000D">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ff9900" w:val="clear"/>
          <w:rtl w:val="0"/>
        </w:rPr>
        <w:t xml:space="preserve">Слайд4</w:t>
      </w:r>
      <w:r w:rsidDel="00000000" w:rsidR="00000000" w:rsidRPr="00000000">
        <w:rPr>
          <w:rtl w:val="0"/>
        </w:rPr>
      </w:r>
    </w:p>
    <w:p w:rsidR="00000000" w:rsidDel="00000000" w:rsidP="00000000" w:rsidRDefault="00000000" w:rsidRPr="00000000" w14:paraId="0000000E">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начну с важной информации, которая нужна всем нам для того, чтобы не потерять друг друга на просторах интернета. Информационные ресурсы Саратовской областной организации Профсоюза представлены широкой сетью изданий, часть из которых занимают официальный сайт Саратовской организации </w:t>
      </w:r>
      <w:hyperlink r:id="rId6">
        <w:r w:rsidDel="00000000" w:rsidR="00000000" w:rsidRPr="00000000">
          <w:rPr>
            <w:rFonts w:ascii="Times New Roman" w:cs="Times New Roman" w:eastAsia="Times New Roman" w:hAnsi="Times New Roman"/>
            <w:color w:val="1155cc"/>
            <w:sz w:val="28"/>
            <w:szCs w:val="28"/>
            <w:u w:val="single"/>
            <w:rtl w:val="0"/>
          </w:rPr>
          <w:t xml:space="preserve">https://sarprof.ru/</w:t>
        </w:r>
      </w:hyperlink>
      <w:r w:rsidDel="00000000" w:rsidR="00000000" w:rsidRPr="00000000">
        <w:rPr>
          <w:rFonts w:ascii="Times New Roman" w:cs="Times New Roman" w:eastAsia="Times New Roman" w:hAnsi="Times New Roman"/>
          <w:sz w:val="28"/>
          <w:szCs w:val="28"/>
          <w:rtl w:val="0"/>
        </w:rPr>
        <w:t xml:space="preserve">. Вконтакте региональный профсоюз представлен двумя группами: </w:t>
      </w:r>
      <w:hyperlink r:id="rId7">
        <w:r w:rsidDel="00000000" w:rsidR="00000000" w:rsidRPr="00000000">
          <w:rPr>
            <w:rFonts w:ascii="Times New Roman" w:cs="Times New Roman" w:eastAsia="Times New Roman" w:hAnsi="Times New Roman"/>
            <w:color w:val="1155cc"/>
            <w:sz w:val="28"/>
            <w:szCs w:val="28"/>
            <w:u w:val="single"/>
            <w:rtl w:val="0"/>
          </w:rPr>
          <w:t xml:space="preserve">https://vk.com/sarprof</w:t>
        </w:r>
      </w:hyperlink>
      <w:r w:rsidDel="00000000" w:rsidR="00000000" w:rsidRPr="00000000">
        <w:rPr>
          <w:rFonts w:ascii="Times New Roman" w:cs="Times New Roman" w:eastAsia="Times New Roman" w:hAnsi="Times New Roman"/>
          <w:sz w:val="28"/>
          <w:szCs w:val="28"/>
          <w:rtl w:val="0"/>
        </w:rPr>
        <w:t xml:space="preserve"> и </w:t>
      </w:r>
      <w:hyperlink r:id="rId8">
        <w:r w:rsidDel="00000000" w:rsidR="00000000" w:rsidRPr="00000000">
          <w:rPr>
            <w:rFonts w:ascii="Times New Roman" w:cs="Times New Roman" w:eastAsia="Times New Roman" w:hAnsi="Times New Roman"/>
            <w:color w:val="1155cc"/>
            <w:sz w:val="28"/>
            <w:szCs w:val="28"/>
            <w:u w:val="single"/>
            <w:rtl w:val="0"/>
          </w:rPr>
          <w:t xml:space="preserve">https://vk.com/sarclubmolodost</w:t>
        </w:r>
      </w:hyperlink>
      <w:r w:rsidDel="00000000" w:rsidR="00000000" w:rsidRPr="00000000">
        <w:rPr>
          <w:rFonts w:ascii="Times New Roman" w:cs="Times New Roman" w:eastAsia="Times New Roman" w:hAnsi="Times New Roman"/>
          <w:sz w:val="28"/>
          <w:szCs w:val="28"/>
          <w:rtl w:val="0"/>
        </w:rPr>
        <w:t xml:space="preserve"> (Саратовский региональный клуб "Молодость") и еще хочу предложить вам сегодня вступить в группу Балашовской организации профессионального союза педагогв “Мы вместе” </w:t>
      </w:r>
      <w:hyperlink r:id="rId9">
        <w:r w:rsidDel="00000000" w:rsidR="00000000" w:rsidRPr="00000000">
          <w:rPr>
            <w:rFonts w:ascii="Times New Roman" w:cs="Times New Roman" w:eastAsia="Times New Roman" w:hAnsi="Times New Roman"/>
            <w:color w:val="1155cc"/>
            <w:sz w:val="28"/>
            <w:szCs w:val="28"/>
            <w:u w:val="single"/>
            <w:rtl w:val="0"/>
          </w:rPr>
          <w:t xml:space="preserve">https://vk.com/club188332892</w:t>
        </w:r>
      </w:hyperlink>
      <w:r w:rsidDel="00000000" w:rsidR="00000000" w:rsidRPr="00000000">
        <w:rPr>
          <w:rFonts w:ascii="Times New Roman" w:cs="Times New Roman" w:eastAsia="Times New Roman" w:hAnsi="Times New Roman"/>
          <w:sz w:val="28"/>
          <w:szCs w:val="28"/>
          <w:rtl w:val="0"/>
        </w:rPr>
        <w:t xml:space="preserve"> . Эти сообщества помогают объединить людей по интересам, на постоянной основе демонстрируют лучшие практики профсоюзной работы, опора  информационных кампаний и конкурсов, а также  поддержка талантливых педагогов. </w:t>
      </w:r>
    </w:p>
    <w:p w:rsidR="00000000" w:rsidDel="00000000" w:rsidP="00000000" w:rsidRDefault="00000000" w:rsidRPr="00000000" w14:paraId="0000000F">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ff9900" w:val="clear"/>
          <w:rtl w:val="0"/>
        </w:rPr>
        <w:t xml:space="preserve">Слайд5</w:t>
      </w:r>
      <w:r w:rsidDel="00000000" w:rsidR="00000000" w:rsidRPr="00000000">
        <w:rPr>
          <w:rtl w:val="0"/>
        </w:rPr>
      </w:r>
    </w:p>
    <w:p w:rsidR="00000000" w:rsidDel="00000000" w:rsidP="00000000" w:rsidRDefault="00000000" w:rsidRPr="00000000" w14:paraId="00000010">
      <w:pPr>
        <w:shd w:fill="ffffff" w:val="clear"/>
        <w:ind w:firstLine="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Вконтакте - это российская социальная сеть. </w:t>
      </w:r>
      <w:r w:rsidDel="00000000" w:rsidR="00000000" w:rsidRPr="00000000">
        <w:rPr>
          <w:rFonts w:ascii="Times New Roman" w:cs="Times New Roman" w:eastAsia="Times New Roman" w:hAnsi="Times New Roman"/>
          <w:color w:val="1e292c"/>
          <w:sz w:val="28"/>
          <w:szCs w:val="28"/>
          <w:highlight w:val="white"/>
          <w:rtl w:val="0"/>
        </w:rPr>
        <w:t xml:space="preserve">Да, Интернетом сейчас пользуются практически все, но бывает так, что кому то сложно разобраться в интерфейсе и настройках это сети. Поэтому я решила создать небольшое руководство по возможностям этой соцсети.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“Вконтакте” в принципе имеет стандартный </w:t>
      </w:r>
      <w:hyperlink r:id="rId10">
        <w:r w:rsidDel="00000000" w:rsidR="00000000" w:rsidRPr="00000000">
          <w:rPr>
            <w:rFonts w:ascii="Times New Roman" w:cs="Times New Roman" w:eastAsia="Times New Roman" w:hAnsi="Times New Roman"/>
            <w:color w:val="517199"/>
            <w:sz w:val="28"/>
            <w:szCs w:val="28"/>
            <w:highlight w:val="white"/>
            <w:rtl w:val="0"/>
          </w:rPr>
          <w:t xml:space="preserve">набор возможностей</w:t>
        </w:r>
      </w:hyperlink>
      <w:r w:rsidDel="00000000" w:rsidR="00000000" w:rsidRPr="00000000">
        <w:rPr>
          <w:rFonts w:ascii="Times New Roman" w:cs="Times New Roman" w:eastAsia="Times New Roman" w:hAnsi="Times New Roman"/>
          <w:color w:val="1e292c"/>
          <w:sz w:val="28"/>
          <w:szCs w:val="28"/>
          <w:highlight w:val="white"/>
          <w:rtl w:val="0"/>
        </w:rPr>
        <w:t xml:space="preserve">, характерный и другим социальным сетям: создание собственного профиля и указание информации о себе, изменение настроек профиля, создание и распространение контента, взаимодействие с другими пользователями в личных беседах и публично (при помощи </w:t>
      </w:r>
      <w:hyperlink r:id="rId11">
        <w:r w:rsidDel="00000000" w:rsidR="00000000" w:rsidRPr="00000000">
          <w:rPr>
            <w:rFonts w:ascii="Times New Roman" w:cs="Times New Roman" w:eastAsia="Times New Roman" w:hAnsi="Times New Roman"/>
            <w:color w:val="517199"/>
            <w:sz w:val="28"/>
            <w:szCs w:val="28"/>
            <w:highlight w:val="white"/>
            <w:rtl w:val="0"/>
          </w:rPr>
          <w:t xml:space="preserve">записей на стене</w:t>
        </w:r>
      </w:hyperlink>
      <w:r w:rsidDel="00000000" w:rsidR="00000000" w:rsidRPr="00000000">
        <w:rPr>
          <w:rFonts w:ascii="Times New Roman" w:cs="Times New Roman" w:eastAsia="Times New Roman" w:hAnsi="Times New Roman"/>
          <w:color w:val="1e292c"/>
          <w:sz w:val="28"/>
          <w:szCs w:val="28"/>
          <w:highlight w:val="white"/>
          <w:rtl w:val="0"/>
        </w:rPr>
        <w:t xml:space="preserve">, а также через группы и встречи). </w:t>
      </w:r>
    </w:p>
    <w:p w:rsidR="00000000" w:rsidDel="00000000" w:rsidP="00000000" w:rsidRDefault="00000000" w:rsidRPr="00000000" w14:paraId="00000012">
      <w:pPr>
        <w:rPr>
          <w:rFonts w:ascii="Times New Roman" w:cs="Times New Roman" w:eastAsia="Times New Roman" w:hAnsi="Times New Roman"/>
          <w:color w:val="1e292c"/>
          <w:sz w:val="28"/>
          <w:szCs w:val="28"/>
          <w:shd w:fill="ff9900" w:val="clear"/>
        </w:rPr>
      </w:pPr>
      <w:r w:rsidDel="00000000" w:rsidR="00000000" w:rsidRPr="00000000">
        <w:rPr>
          <w:rFonts w:ascii="Times New Roman" w:cs="Times New Roman" w:eastAsia="Times New Roman" w:hAnsi="Times New Roman"/>
          <w:color w:val="1e292c"/>
          <w:sz w:val="28"/>
          <w:szCs w:val="28"/>
          <w:shd w:fill="ff9900" w:val="clear"/>
          <w:rtl w:val="0"/>
        </w:rPr>
        <w:t xml:space="preserve">Переход на группу “Мы вместе”</w:t>
      </w:r>
    </w:p>
    <w:p w:rsidR="00000000" w:rsidDel="00000000" w:rsidP="00000000" w:rsidRDefault="00000000" w:rsidRPr="00000000" w14:paraId="00000013">
      <w:pP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Также можно следить за активностью других участников соцсети и деятельностью групп через ленту новостей. Одна из главных возможностей “ВКонтакте” – возможность загружать на сайт собственные файлы (музыку, видео, фотографии, какие-то документы и т.п.). Также есть возможность использовать файлы других пользователей – слушать музыку, просматривать фотографии или видео. Благодаря этому, “ВК” стал крупнейшим архивом медиа-файлов Рунета.</w:t>
      </w:r>
    </w:p>
    <w:p w:rsidR="00000000" w:rsidDel="00000000" w:rsidP="00000000" w:rsidRDefault="00000000" w:rsidRPr="00000000" w14:paraId="00000014">
      <w:pPr>
        <w:pBdr>
          <w:top w:color="auto" w:space="0" w:sz="0" w:val="none"/>
          <w:left w:color="auto" w:space="0" w:sz="0" w:val="none"/>
          <w:bottom w:color="auto" w:space="7" w:sz="0" w:val="none"/>
          <w:right w:color="auto" w:space="0" w:sz="0" w:val="none"/>
        </w:pBdr>
        <w:shd w:fill="ffffff" w:val="clear"/>
        <w:jc w:val="both"/>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Также имеется возможность ставить лайки (“Нравиться”) комментариям, записям и медиафайлам других пользователей. Если вам понравилась запись другого пользователя или новость в группе, вы легко можете поделиться ею в личном сообщении, на своей стене или в созданной вами группе. Таким образом, можно легко и быстро распространять информацию среди друзей, подписчиков групп и других пользователей соцсети.</w:t>
      </w:r>
    </w:p>
    <w:p w:rsidR="00000000" w:rsidDel="00000000" w:rsidP="00000000" w:rsidRDefault="00000000" w:rsidRPr="00000000" w14:paraId="0000001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Обратите внимание, что существует у сайта и мобильная версия. Она тоже сделана очень грамотно и максимально удобно для пользователей. </w:t>
      </w:r>
    </w:p>
    <w:p w:rsidR="00000000" w:rsidDel="00000000" w:rsidP="00000000" w:rsidRDefault="00000000" w:rsidRPr="00000000" w14:paraId="00000016">
      <w:pP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Сейчас предлагаю сделать в монологе сделать небольшую практическую паузу и убидиться в вышесказанном. Позвольте добавить тепла и солнца в Ваш день...)</w:t>
      </w:r>
    </w:p>
    <w:p w:rsidR="00000000" w:rsidDel="00000000" w:rsidP="00000000" w:rsidRDefault="00000000" w:rsidRPr="00000000" w14:paraId="00000017">
      <w:pP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Если вы уже есть в Вконтакте и можете зайти в социальную сеть, переходите в группу “Мы вместе” Балашовской организации Профсоюза. Обратите внимание, если вы сейчас в зуме с телефона, к сожалению, с этого же устройства зайти не удасться, а вот, если вы вышли в зум на компьютере, просто сверните окно конференции и спокойно заходите в соцсеть. Напоминаю, мы с вами заходим в группу Мы вместе. Здесь Вы увидите на стене группы вот такие замечательные  фотографии. Они сделаны буквально вчера на клумбах Центра Созвездие. </w:t>
      </w:r>
    </w:p>
    <w:p w:rsidR="00000000" w:rsidDel="00000000" w:rsidP="00000000" w:rsidRDefault="00000000" w:rsidRPr="00000000" w14:paraId="00000018">
      <w:pPr>
        <w:rPr>
          <w:rFonts w:ascii="Times New Roman" w:cs="Times New Roman" w:eastAsia="Times New Roman" w:hAnsi="Times New Roman"/>
          <w:color w:val="1e292c"/>
          <w:sz w:val="28"/>
          <w:szCs w:val="28"/>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Предлагаю немного поиграть и устроить конкурс на самый позитивный комментарий под этой записью. Напомню, как это сделать. Заходим в группу “Мы вместе”по адресу </w:t>
      </w:r>
      <w:hyperlink r:id="rId12">
        <w:r w:rsidDel="00000000" w:rsidR="00000000" w:rsidRPr="00000000">
          <w:rPr>
            <w:rFonts w:ascii="Times New Roman" w:cs="Times New Roman" w:eastAsia="Times New Roman" w:hAnsi="Times New Roman"/>
            <w:color w:val="1155cc"/>
            <w:sz w:val="28"/>
            <w:szCs w:val="28"/>
            <w:u w:val="single"/>
            <w:rtl w:val="0"/>
          </w:rPr>
          <w:t xml:space="preserve">https://vk.com/club188332892</w:t>
        </w:r>
      </w:hyperlink>
      <w:r w:rsidDel="00000000" w:rsidR="00000000" w:rsidRPr="00000000">
        <w:rPr>
          <w:rFonts w:ascii="Times New Roman" w:cs="Times New Roman" w:eastAsia="Times New Roman" w:hAnsi="Times New Roman"/>
          <w:color w:val="1e292c"/>
          <w:sz w:val="28"/>
          <w:szCs w:val="28"/>
          <w:highlight w:val="white"/>
          <w:rtl w:val="0"/>
        </w:rPr>
        <w:t xml:space="preserve">, находим публикацию с этими фотографиями. Под ними есть значок комментирования. Нажимаем на него, пишем и после того, как мысль закончена нажимаем на значок “опубликовать”. Комментарий готов! Ждём от вас море позитива!!! А пока вы пишите, я прочитаю небольшое стихотворение, которое совсем недавно нашла на просторах Интернета. Автор - Светлана Изумрудовна Тришина. </w:t>
      </w:r>
    </w:p>
    <w:p w:rsidR="00000000" w:rsidDel="00000000" w:rsidP="00000000" w:rsidRDefault="00000000" w:rsidRPr="00000000" w14:paraId="0000001A">
      <w:pPr>
        <w:rPr>
          <w:rFonts w:ascii="Times New Roman" w:cs="Times New Roman" w:eastAsia="Times New Roman" w:hAnsi="Times New Roman"/>
          <w:color w:val="1e292c"/>
          <w:sz w:val="28"/>
          <w:szCs w:val="28"/>
          <w:highlight w:val="whit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Согревайте друг друга словами,</w:t>
      </w:r>
    </w:p>
    <w:p w:rsidR="00000000" w:rsidDel="00000000" w:rsidP="00000000" w:rsidRDefault="00000000" w:rsidRPr="00000000" w14:paraId="0000001C">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Нежно кутая в бархатный плед</w:t>
      </w:r>
    </w:p>
    <w:p w:rsidR="00000000" w:rsidDel="00000000" w:rsidP="00000000" w:rsidRDefault="00000000" w:rsidRPr="00000000" w14:paraId="0000001D">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Неожиданных тёплых признаний,</w:t>
      </w:r>
    </w:p>
    <w:p w:rsidR="00000000" w:rsidDel="00000000" w:rsidP="00000000" w:rsidRDefault="00000000" w:rsidRPr="00000000" w14:paraId="0000001E">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Что, как щит, укрывают от бед,</w:t>
      </w:r>
    </w:p>
    <w:p w:rsidR="00000000" w:rsidDel="00000000" w:rsidP="00000000" w:rsidRDefault="00000000" w:rsidRPr="00000000" w14:paraId="0000001F">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Добротой заполняя пространство</w:t>
      </w:r>
    </w:p>
    <w:p w:rsidR="00000000" w:rsidDel="00000000" w:rsidP="00000000" w:rsidRDefault="00000000" w:rsidRPr="00000000" w14:paraId="00000020">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Наших улиц, домов и квартир.</w:t>
      </w:r>
    </w:p>
    <w:p w:rsidR="00000000" w:rsidDel="00000000" w:rsidP="00000000" w:rsidRDefault="00000000" w:rsidRPr="00000000" w14:paraId="00000021">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Я - за ласковых слов постоянство!</w:t>
      </w:r>
    </w:p>
    <w:p w:rsidR="00000000" w:rsidDel="00000000" w:rsidP="00000000" w:rsidRDefault="00000000" w:rsidRPr="00000000" w14:paraId="00000022">
      <w:pPr>
        <w:jc w:val="center"/>
        <w:rPr>
          <w:rFonts w:ascii="Times New Roman" w:cs="Times New Roman" w:eastAsia="Times New Roman" w:hAnsi="Times New Roman"/>
          <w:color w:val="1e292c"/>
          <w:sz w:val="28"/>
          <w:szCs w:val="28"/>
          <w:highlight w:val="white"/>
        </w:rPr>
      </w:pPr>
      <w:r w:rsidDel="00000000" w:rsidR="00000000" w:rsidRPr="00000000">
        <w:rPr>
          <w:rFonts w:ascii="Times New Roman" w:cs="Times New Roman" w:eastAsia="Times New Roman" w:hAnsi="Times New Roman"/>
          <w:color w:val="1e292c"/>
          <w:sz w:val="28"/>
          <w:szCs w:val="28"/>
          <w:highlight w:val="white"/>
          <w:rtl w:val="0"/>
        </w:rPr>
        <w:t xml:space="preserve">Пусть Любовью вращается мир!</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e292c"/>
          <w:sz w:val="28"/>
          <w:szCs w:val="28"/>
          <w:highlight w:val="white"/>
          <w:rtl w:val="0"/>
        </w:rPr>
        <w:t xml:space="preserve">Это было небольшое лирическое отступление. Очень надеюсь, что у вас получается оставлять комментарии в нашей группе. </w:t>
      </w:r>
      <w:r w:rsidDel="00000000" w:rsidR="00000000" w:rsidRPr="00000000">
        <w:rPr>
          <w:rFonts w:ascii="Times New Roman" w:cs="Times New Roman" w:eastAsia="Times New Roman" w:hAnsi="Times New Roman"/>
          <w:color w:val="1e292c"/>
          <w:sz w:val="28"/>
          <w:szCs w:val="28"/>
          <w:highlight w:val="white"/>
          <w:rtl w:val="0"/>
        </w:rPr>
        <w:t xml:space="preserve">А я продолжу рассказывать о </w:t>
      </w:r>
      <w:r w:rsidDel="00000000" w:rsidR="00000000" w:rsidRPr="00000000">
        <w:rPr>
          <w:rFonts w:ascii="Times New Roman" w:cs="Times New Roman" w:eastAsia="Times New Roman" w:hAnsi="Times New Roman"/>
          <w:sz w:val="28"/>
          <w:szCs w:val="28"/>
          <w:rtl w:val="0"/>
        </w:rPr>
        <w:t xml:space="preserve">применении социальных сетей в информационной деятельности профсоюзных организаций. </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у вас есть своя страница в Вконтакте, вы часто публикуете там информацию, но её не видит ваша целевая аудитория. Для этого существуют два действенных инструмента продвижения: хештег и упоминание. </w:t>
      </w:r>
    </w:p>
    <w:p w:rsidR="00000000" w:rsidDel="00000000" w:rsidP="00000000" w:rsidRDefault="00000000" w:rsidRPr="00000000" w14:paraId="00000025">
      <w:pPr>
        <w:jc w:val="both"/>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shd w:fill="ff9900" w:val="clear"/>
          <w:rtl w:val="0"/>
        </w:rPr>
        <w:t xml:space="preserve">СЛАЙД6</w:t>
      </w:r>
    </w:p>
    <w:p w:rsidR="00000000" w:rsidDel="00000000" w:rsidP="00000000" w:rsidRDefault="00000000" w:rsidRPr="00000000" w14:paraId="00000026">
      <w:pPr>
        <w:jc w:val="both"/>
        <w:rPr>
          <w:rFonts w:ascii="Times New Roman" w:cs="Times New Roman" w:eastAsia="Times New Roman" w:hAnsi="Times New Roman"/>
          <w:color w:val="333333"/>
          <w:sz w:val="29"/>
          <w:szCs w:val="29"/>
          <w:highlight w:val="white"/>
        </w:rPr>
      </w:pPr>
      <w:r w:rsidDel="00000000" w:rsidR="00000000" w:rsidRPr="00000000">
        <w:rPr>
          <w:rFonts w:ascii="Times New Roman" w:cs="Times New Roman" w:eastAsia="Times New Roman" w:hAnsi="Times New Roman"/>
          <w:sz w:val="28"/>
          <w:szCs w:val="28"/>
          <w:rtl w:val="0"/>
        </w:rPr>
        <w:t xml:space="preserve">Хештег - </w:t>
      </w:r>
      <w:r w:rsidDel="00000000" w:rsidR="00000000" w:rsidRPr="00000000">
        <w:rPr>
          <w:rFonts w:ascii="Times New Roman" w:cs="Times New Roman" w:eastAsia="Times New Roman" w:hAnsi="Times New Roman"/>
          <w:color w:val="333333"/>
          <w:sz w:val="29"/>
          <w:szCs w:val="29"/>
          <w:highlight w:val="white"/>
          <w:rtl w:val="0"/>
        </w:rPr>
        <w:t xml:space="preserve">метка в виде #решетки, которую используют как основной способ поиска в соцсетях по тематическим ключевым словам. </w:t>
      </w:r>
      <w:r w:rsidDel="00000000" w:rsidR="00000000" w:rsidRPr="00000000">
        <w:rPr>
          <w:rFonts w:ascii="Times New Roman" w:cs="Times New Roman" w:eastAsia="Times New Roman" w:hAnsi="Times New Roman"/>
          <w:b w:val="1"/>
          <w:color w:val="333333"/>
          <w:sz w:val="29"/>
          <w:szCs w:val="29"/>
          <w:highlight w:val="white"/>
          <w:rtl w:val="0"/>
        </w:rPr>
        <w:t xml:space="preserve">Хештег</w:t>
      </w:r>
      <w:r w:rsidDel="00000000" w:rsidR="00000000" w:rsidRPr="00000000">
        <w:rPr>
          <w:rFonts w:ascii="Times New Roman" w:cs="Times New Roman" w:eastAsia="Times New Roman" w:hAnsi="Times New Roman"/>
          <w:color w:val="333333"/>
          <w:sz w:val="29"/>
          <w:szCs w:val="29"/>
          <w:highlight w:val="white"/>
          <w:rtl w:val="0"/>
        </w:rPr>
        <w:t xml:space="preserve"> структурирует информацию и помогает пользователям быстро ориентироваться в океане контента. ВСЕГДА ПИШЕТСЯ БЕЗ ПРОБЕЛОВ! Пример, #ITкуб_Балашов. Введите этот хештег в строку поиска соцсети и у вас появятся все записи под этой меткой. </w:t>
      </w:r>
    </w:p>
    <w:p w:rsidR="00000000" w:rsidDel="00000000" w:rsidP="00000000" w:rsidRDefault="00000000" w:rsidRPr="00000000" w14:paraId="00000027">
      <w:pPr>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28"/>
          <w:szCs w:val="28"/>
          <w:shd w:fill="ff9900" w:val="clear"/>
          <w:rtl w:val="0"/>
        </w:rPr>
        <w:t xml:space="preserve">СЛАЙД7</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Упоминание - это </w:t>
      </w:r>
      <w:r w:rsidDel="00000000" w:rsidR="00000000" w:rsidRPr="00000000">
        <w:rPr>
          <w:rFonts w:ascii="Times New Roman" w:cs="Times New Roman" w:eastAsia="Times New Roman" w:hAnsi="Times New Roman"/>
          <w:color w:val="333333"/>
          <w:sz w:val="30"/>
          <w:szCs w:val="30"/>
          <w:shd w:fill="fbfbfb" w:val="clear"/>
          <w:rtl w:val="0"/>
        </w:rPr>
        <w:t xml:space="preserve">ссылка, замаскированная в текст (обычно в виде имени пользователя). Как только фраза, содержащая ссылку, публикуется, группа, к которой было направлено сообщение, получает уведомление </w:t>
      </w:r>
      <w:r w:rsidDel="00000000" w:rsidR="00000000" w:rsidRPr="00000000">
        <w:rPr>
          <w:rFonts w:ascii="Times New Roman" w:cs="Times New Roman" w:eastAsia="Times New Roman" w:hAnsi="Times New Roman"/>
          <w:b w:val="1"/>
          <w:color w:val="333333"/>
          <w:sz w:val="30"/>
          <w:szCs w:val="30"/>
          <w:shd w:fill="fbfbfb" w:val="clear"/>
          <w:rtl w:val="0"/>
        </w:rPr>
        <w:t xml:space="preserve">ВК</w:t>
      </w:r>
      <w:r w:rsidDel="00000000" w:rsidR="00000000" w:rsidRPr="00000000">
        <w:rPr>
          <w:rFonts w:ascii="Times New Roman" w:cs="Times New Roman" w:eastAsia="Times New Roman" w:hAnsi="Times New Roman"/>
          <w:color w:val="333333"/>
          <w:sz w:val="30"/>
          <w:szCs w:val="30"/>
          <w:shd w:fill="fbfbfb" w:val="clear"/>
          <w:rtl w:val="0"/>
        </w:rPr>
        <w:t xml:space="preserve">. Упоминание обозначается значком @ (собака). Указывая её в публикации вам сразу предлагается выбор пользователей (обычно из числа друзей) для отметки. Мы  с вами выбираем </w:t>
      </w:r>
      <w:r w:rsidDel="00000000" w:rsidR="00000000" w:rsidRPr="00000000">
        <w:rPr>
          <w:rFonts w:ascii="Times New Roman" w:cs="Times New Roman" w:eastAsia="Times New Roman" w:hAnsi="Times New Roman"/>
          <w:color w:val="333333"/>
          <w:sz w:val="30"/>
          <w:szCs w:val="30"/>
          <w:highlight w:val="white"/>
          <w:rtl w:val="0"/>
        </w:rPr>
        <w:t xml:space="preserve">@sarprof и тогда администратор группы обязательно получит уведомление о вашем событии и разместит  новость в своей ленте. </w:t>
      </w:r>
    </w:p>
    <w:p w:rsidR="00000000" w:rsidDel="00000000" w:rsidP="00000000" w:rsidRDefault="00000000" w:rsidRPr="00000000" w14:paraId="00000029">
      <w:pPr>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sz w:val="28"/>
          <w:szCs w:val="28"/>
          <w:shd w:fill="ff9900" w:val="clear"/>
          <w:rtl w:val="0"/>
        </w:rPr>
        <w:t xml:space="preserve">Переход на группу “Мы вместе”</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Хочу ещё немного остановиться на том, как мы делаем публикацию. На стене сообщества есть окно ввода сообщения. Здесь пишем текст, добавляем фото или видео (видео можно загрузить прямо в соцсеть, можно скопировать ссылку с Ютуба и вставить её. Видео подгрузиться автоматически). В общем то на этом всё. Осталось нажать на кнопку “Опубликовать”. Отмечу, что публикацию можно запланировать на удобную для вас дату. Во вкладке с надписью “сейчас” открывается календарь, который позволяет запланировать публикацию на 2 или 3 месяца вперед. </w:t>
      </w:r>
    </w:p>
    <w:p w:rsidR="00000000" w:rsidDel="00000000" w:rsidP="00000000" w:rsidRDefault="00000000" w:rsidRPr="00000000" w14:paraId="0000002B">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Что ещё нужно сказать про публикации. Немного остановлюсь на том, что публикации бывают познавательного, информационного и развлекательного характера. Если вам хочется привлечь к своей группе побольше людей, рекомендовано чередовать такой контент хотя бы 1 раз в два дня. Но чем больше активности в группе или на странице, тем больше она вызывает интереса у ваших подписчиков. </w:t>
      </w:r>
    </w:p>
    <w:p w:rsidR="00000000" w:rsidDel="00000000" w:rsidP="00000000" w:rsidRDefault="00000000" w:rsidRPr="00000000" w14:paraId="0000002C">
      <w:pPr>
        <w:jc w:val="both"/>
        <w:rPr>
          <w:rFonts w:ascii="Times New Roman" w:cs="Times New Roman" w:eastAsia="Times New Roman" w:hAnsi="Times New Roman"/>
          <w:color w:val="333333"/>
          <w:sz w:val="30"/>
          <w:szCs w:val="30"/>
          <w:shd w:fill="ff9900" w:val="clear"/>
        </w:rPr>
      </w:pPr>
      <w:r w:rsidDel="00000000" w:rsidR="00000000" w:rsidRPr="00000000">
        <w:rPr>
          <w:rFonts w:ascii="Times New Roman" w:cs="Times New Roman" w:eastAsia="Times New Roman" w:hAnsi="Times New Roman"/>
          <w:color w:val="333333"/>
          <w:sz w:val="30"/>
          <w:szCs w:val="30"/>
          <w:shd w:fill="ff9900" w:val="clear"/>
          <w:rtl w:val="0"/>
        </w:rPr>
        <w:t xml:space="preserve">Слайд 8</w:t>
      </w:r>
    </w:p>
    <w:p w:rsidR="00000000" w:rsidDel="00000000" w:rsidP="00000000" w:rsidRDefault="00000000" w:rsidRPr="00000000" w14:paraId="0000002D">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И в завершении мне хотелось бы, что мы с вами стали участниками фоточелленджа “Поэтическое турне”. Смысл в том, чтобы сегодня до конца рабочего дня зайти в группу “Мы вместе” и на стене, которую мы для вас открыли, разместить своё фото с любым упоминанием нашего сегодняшнего мероприятия. Можно написать небольшой комментарий и обязательно указать вот такие хештеги: #ПоэтическоеТурне21 #ЯлюблюПрофсоюз @sarprof. </w:t>
      </w:r>
    </w:p>
    <w:p w:rsidR="00000000" w:rsidDel="00000000" w:rsidP="00000000" w:rsidRDefault="00000000" w:rsidRPr="00000000" w14:paraId="0000002E">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Таким образом, мы с вами создадим фотоальбом поэтического турне и обменяемся положительными эмоциями. </w:t>
      </w:r>
    </w:p>
    <w:p w:rsidR="00000000" w:rsidDel="00000000" w:rsidP="00000000" w:rsidRDefault="00000000" w:rsidRPr="00000000" w14:paraId="0000002F">
      <w:pPr>
        <w:jc w:val="both"/>
        <w:rPr>
          <w:rFonts w:ascii="Times New Roman" w:cs="Times New Roman" w:eastAsia="Times New Roman" w:hAnsi="Times New Roman"/>
          <w:color w:val="333333"/>
          <w:sz w:val="30"/>
          <w:szCs w:val="30"/>
          <w:shd w:fill="ff9900" w:val="clear"/>
        </w:rPr>
      </w:pPr>
      <w:r w:rsidDel="00000000" w:rsidR="00000000" w:rsidRPr="00000000">
        <w:rPr>
          <w:rFonts w:ascii="Times New Roman" w:cs="Times New Roman" w:eastAsia="Times New Roman" w:hAnsi="Times New Roman"/>
          <w:color w:val="333333"/>
          <w:sz w:val="30"/>
          <w:szCs w:val="30"/>
          <w:shd w:fill="ff9900" w:val="clear"/>
          <w:rtl w:val="0"/>
        </w:rPr>
        <w:t xml:space="preserve">Слайд 9</w:t>
      </w:r>
    </w:p>
    <w:p w:rsidR="00000000" w:rsidDel="00000000" w:rsidP="00000000" w:rsidRDefault="00000000" w:rsidRPr="00000000" w14:paraId="00000030">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Если у вас есть вопросы, готова ответить. </w:t>
      </w:r>
    </w:p>
    <w:p w:rsidR="00000000" w:rsidDel="00000000" w:rsidP="00000000" w:rsidRDefault="00000000" w:rsidRPr="00000000" w14:paraId="00000031">
      <w:pPr>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Спасибо! </w:t>
      </w:r>
    </w:p>
    <w:p w:rsidR="00000000" w:rsidDel="00000000" w:rsidP="00000000" w:rsidRDefault="00000000" w:rsidRPr="00000000" w14:paraId="00000032">
      <w:pPr>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color w:val="333333"/>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kazi.ru/novosti/stena-vkontakte-zapisi-na-stene-vk" TargetMode="External"/><Relationship Id="rId10" Type="http://schemas.openxmlformats.org/officeDocument/2006/relationships/hyperlink" Target="https://vkazi.ru/o-vkontakte/vozmozhnosti-vkontakte" TargetMode="External"/><Relationship Id="rId12" Type="http://schemas.openxmlformats.org/officeDocument/2006/relationships/hyperlink" Target="https://vk.com/club188332892" TargetMode="External"/><Relationship Id="rId9" Type="http://schemas.openxmlformats.org/officeDocument/2006/relationships/hyperlink" Target="https://vk.com/club188332892" TargetMode="External"/><Relationship Id="rId5" Type="http://schemas.openxmlformats.org/officeDocument/2006/relationships/styles" Target="styles.xml"/><Relationship Id="rId6" Type="http://schemas.openxmlformats.org/officeDocument/2006/relationships/hyperlink" Target="https://sarprof.ru/" TargetMode="External"/><Relationship Id="rId7" Type="http://schemas.openxmlformats.org/officeDocument/2006/relationships/hyperlink" Target="https://vk.com/sarprof" TargetMode="External"/><Relationship Id="rId8" Type="http://schemas.openxmlformats.org/officeDocument/2006/relationships/hyperlink" Target="https://vk.com/sarclubmolodo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